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84146"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附件1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1</w:t>
      </w:r>
    </w:p>
    <w:p w14:paraId="196D049B">
      <w:pPr>
        <w:topLinePunct/>
        <w:spacing w:after="312" w:afterLines="100" w:line="800" w:lineRule="exact"/>
        <w:jc w:val="center"/>
        <w:outlineLvl w:val="0"/>
        <w:rPr>
          <w:rFonts w:ascii="Times New Roman" w:hAnsi="Times New Roman" w:eastAsia="方正小标宋简体" w:cs="Times New Roman"/>
          <w:color w:val="auto"/>
          <w:sz w:val="44"/>
          <w:szCs w:val="44"/>
          <w:lang w:eastAsia="zh-CN" w:bidi="ar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  <w:lang w:eastAsia="zh-CN" w:bidi="ar"/>
        </w:rPr>
        <w:t>乌海市乌达区防汛抗旱通讯录</w:t>
      </w:r>
    </w:p>
    <w:tbl>
      <w:tblPr>
        <w:tblStyle w:val="5"/>
        <w:tblW w:w="14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070"/>
        <w:gridCol w:w="5820"/>
        <w:gridCol w:w="1470"/>
        <w:gridCol w:w="1560"/>
        <w:gridCol w:w="1612"/>
      </w:tblGrid>
      <w:tr w14:paraId="6173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 w14:paraId="0656708D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机构名称</w:t>
            </w:r>
          </w:p>
        </w:tc>
        <w:tc>
          <w:tcPr>
            <w:tcW w:w="5820" w:type="dxa"/>
            <w:vAlign w:val="center"/>
          </w:tcPr>
          <w:p w14:paraId="3D28743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通讯地址</w:t>
            </w:r>
          </w:p>
        </w:tc>
        <w:tc>
          <w:tcPr>
            <w:tcW w:w="1470" w:type="dxa"/>
            <w:vAlign w:val="center"/>
          </w:tcPr>
          <w:p w14:paraId="53FF3526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邮编</w:t>
            </w:r>
          </w:p>
        </w:tc>
        <w:tc>
          <w:tcPr>
            <w:tcW w:w="1560" w:type="dxa"/>
            <w:vAlign w:val="center"/>
          </w:tcPr>
          <w:p w14:paraId="00A6E47A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值班电话</w:t>
            </w:r>
          </w:p>
        </w:tc>
        <w:tc>
          <w:tcPr>
            <w:tcW w:w="1612" w:type="dxa"/>
            <w:vAlign w:val="center"/>
          </w:tcPr>
          <w:p w14:paraId="1D97BE7D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8"/>
                <w:szCs w:val="28"/>
                <w:lang w:eastAsia="zh-CN" w:bidi="ar"/>
              </w:rPr>
              <w:t>收文传真</w:t>
            </w:r>
          </w:p>
        </w:tc>
      </w:tr>
      <w:tr w14:paraId="5D5F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3735" w:type="dxa"/>
            <w:gridSpan w:val="2"/>
            <w:vAlign w:val="center"/>
          </w:tcPr>
          <w:p w14:paraId="2A1ACECE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乌达区委</w:t>
            </w:r>
          </w:p>
        </w:tc>
        <w:tc>
          <w:tcPr>
            <w:tcW w:w="5820" w:type="dxa"/>
            <w:vAlign w:val="center"/>
          </w:tcPr>
          <w:p w14:paraId="617C87DB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乌达区党政大楼8楼813室</w:t>
            </w:r>
          </w:p>
        </w:tc>
        <w:tc>
          <w:tcPr>
            <w:tcW w:w="1470" w:type="dxa"/>
            <w:vAlign w:val="center"/>
          </w:tcPr>
          <w:p w14:paraId="0174C04B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 w14:paraId="7701A7A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3666630</w:t>
            </w:r>
          </w:p>
        </w:tc>
        <w:tc>
          <w:tcPr>
            <w:tcW w:w="1612" w:type="dxa"/>
            <w:vAlign w:val="center"/>
          </w:tcPr>
          <w:p w14:paraId="1589AA8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3666630 </w:t>
            </w:r>
          </w:p>
        </w:tc>
      </w:tr>
      <w:tr w14:paraId="0C2F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 w14:paraId="426CDAA2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  <w:t>乌达区政府</w:t>
            </w:r>
          </w:p>
        </w:tc>
        <w:tc>
          <w:tcPr>
            <w:tcW w:w="5820" w:type="dxa"/>
            <w:vAlign w:val="center"/>
          </w:tcPr>
          <w:p w14:paraId="650C5623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乌达区党政大楼6楼615室</w:t>
            </w:r>
          </w:p>
        </w:tc>
        <w:tc>
          <w:tcPr>
            <w:tcW w:w="1470" w:type="dxa"/>
            <w:vAlign w:val="center"/>
          </w:tcPr>
          <w:p w14:paraId="25515C0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 w14:paraId="3D442DD1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3666789 </w:t>
            </w:r>
          </w:p>
        </w:tc>
        <w:tc>
          <w:tcPr>
            <w:tcW w:w="1612" w:type="dxa"/>
            <w:vAlign w:val="center"/>
          </w:tcPr>
          <w:p w14:paraId="7B9E8A62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3666789 </w:t>
            </w:r>
          </w:p>
        </w:tc>
      </w:tr>
      <w:tr w14:paraId="74E7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 w14:paraId="1E2C84A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</w:p>
        </w:tc>
        <w:tc>
          <w:tcPr>
            <w:tcW w:w="5820" w:type="dxa"/>
            <w:vAlign w:val="center"/>
          </w:tcPr>
          <w:p w14:paraId="2CE95282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乌达区党政大楼4楼403室</w:t>
            </w:r>
          </w:p>
        </w:tc>
        <w:tc>
          <w:tcPr>
            <w:tcW w:w="1470" w:type="dxa"/>
            <w:vAlign w:val="center"/>
          </w:tcPr>
          <w:p w14:paraId="0E0F114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 w14:paraId="7316B8A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  <w:tc>
          <w:tcPr>
            <w:tcW w:w="1612" w:type="dxa"/>
            <w:vAlign w:val="center"/>
          </w:tcPr>
          <w:p w14:paraId="49B6625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</w:tr>
      <w:tr w14:paraId="29D3B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35" w:type="dxa"/>
            <w:gridSpan w:val="2"/>
            <w:vAlign w:val="center"/>
          </w:tcPr>
          <w:p w14:paraId="6F34968D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乌达区防汛办</w:t>
            </w:r>
          </w:p>
        </w:tc>
        <w:tc>
          <w:tcPr>
            <w:tcW w:w="5820" w:type="dxa"/>
            <w:vAlign w:val="center"/>
          </w:tcPr>
          <w:p w14:paraId="4F8086D9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乌海市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乌达区党政大楼4楼406室</w:t>
            </w:r>
          </w:p>
        </w:tc>
        <w:tc>
          <w:tcPr>
            <w:tcW w:w="1470" w:type="dxa"/>
            <w:vAlign w:val="center"/>
          </w:tcPr>
          <w:p w14:paraId="10C214C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016040</w:t>
            </w:r>
          </w:p>
        </w:tc>
        <w:tc>
          <w:tcPr>
            <w:tcW w:w="1560" w:type="dxa"/>
            <w:vAlign w:val="center"/>
          </w:tcPr>
          <w:p w14:paraId="00A36631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3666858 </w:t>
            </w:r>
          </w:p>
        </w:tc>
        <w:tc>
          <w:tcPr>
            <w:tcW w:w="1612" w:type="dxa"/>
            <w:vAlign w:val="center"/>
          </w:tcPr>
          <w:p w14:paraId="1794281D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3666525 </w:t>
            </w:r>
          </w:p>
        </w:tc>
      </w:tr>
      <w:tr w14:paraId="2A67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3735" w:type="dxa"/>
            <w:gridSpan w:val="2"/>
            <w:vAlign w:val="center"/>
          </w:tcPr>
          <w:p w14:paraId="3934C279">
            <w:pPr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 w:bidi="ar"/>
              </w:rPr>
              <w:t>应急管理部门负责防汛抗旱工作业务室名称</w:t>
            </w:r>
          </w:p>
        </w:tc>
        <w:tc>
          <w:tcPr>
            <w:tcW w:w="10462" w:type="dxa"/>
            <w:gridSpan w:val="4"/>
            <w:vAlign w:val="center"/>
          </w:tcPr>
          <w:p w14:paraId="38157649">
            <w:pPr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 w:bidi="ar"/>
              </w:rPr>
              <w:t>应急救援保障办公室</w:t>
            </w:r>
          </w:p>
        </w:tc>
      </w:tr>
      <w:tr w14:paraId="32FA4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 w14:paraId="62A1E666"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7810BCF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姓名</w:t>
            </w:r>
          </w:p>
        </w:tc>
        <w:tc>
          <w:tcPr>
            <w:tcW w:w="5820" w:type="dxa"/>
            <w:vAlign w:val="center"/>
          </w:tcPr>
          <w:p w14:paraId="352DDE0B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职务</w:t>
            </w:r>
          </w:p>
        </w:tc>
        <w:tc>
          <w:tcPr>
            <w:tcW w:w="1470" w:type="dxa"/>
            <w:vAlign w:val="center"/>
          </w:tcPr>
          <w:p w14:paraId="3BAC1A26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固定电话</w:t>
            </w:r>
          </w:p>
        </w:tc>
        <w:tc>
          <w:tcPr>
            <w:tcW w:w="1560" w:type="dxa"/>
            <w:vAlign w:val="center"/>
          </w:tcPr>
          <w:p w14:paraId="5473E89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黑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2"/>
                <w:szCs w:val="22"/>
                <w:lang w:eastAsia="zh-CN" w:bidi="ar"/>
              </w:rPr>
              <w:t>手机</w:t>
            </w:r>
          </w:p>
        </w:tc>
        <w:tc>
          <w:tcPr>
            <w:tcW w:w="1612" w:type="dxa"/>
            <w:vAlign w:val="center"/>
          </w:tcPr>
          <w:p w14:paraId="7DAEB8F3"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color w:val="auto"/>
                <w:sz w:val="20"/>
                <w:szCs w:val="20"/>
              </w:rPr>
            </w:pPr>
          </w:p>
        </w:tc>
      </w:tr>
      <w:tr w14:paraId="4F3B0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 w14:paraId="46D50ED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 w:bidi="ar"/>
              </w:rPr>
              <w:t>总指挥</w:t>
            </w:r>
          </w:p>
        </w:tc>
        <w:tc>
          <w:tcPr>
            <w:tcW w:w="2070" w:type="dxa"/>
            <w:vAlign w:val="center"/>
          </w:tcPr>
          <w:p w14:paraId="76A75EB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 w:bidi="ar"/>
              </w:rPr>
              <w:t>刘  虎</w:t>
            </w:r>
          </w:p>
        </w:tc>
        <w:tc>
          <w:tcPr>
            <w:tcW w:w="5820" w:type="dxa"/>
            <w:vAlign w:val="center"/>
          </w:tcPr>
          <w:p w14:paraId="0DE9820D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 w:bidi="ar"/>
              </w:rPr>
              <w:t>乌达</w:t>
            </w:r>
            <w:r>
              <w:rPr>
                <w:rFonts w:ascii="Times New Roman" w:hAnsi="Times New Roman" w:eastAsia="仿宋_GB2312" w:cs="Times New Roman"/>
                <w:sz w:val="22"/>
                <w:szCs w:val="22"/>
                <w:lang w:eastAsia="zh-CN" w:bidi="ar"/>
              </w:rPr>
              <w:t>区委副书记、区长</w:t>
            </w:r>
          </w:p>
        </w:tc>
        <w:tc>
          <w:tcPr>
            <w:tcW w:w="1470" w:type="dxa"/>
            <w:vAlign w:val="center"/>
          </w:tcPr>
          <w:p w14:paraId="522EF20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3666668</w:t>
            </w:r>
          </w:p>
        </w:tc>
        <w:tc>
          <w:tcPr>
            <w:tcW w:w="1560" w:type="dxa"/>
            <w:vAlign w:val="center"/>
          </w:tcPr>
          <w:p w14:paraId="6E07F76B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lang w:eastAsia="zh-CN"/>
              </w:rPr>
              <w:t>13947346890</w:t>
            </w:r>
          </w:p>
        </w:tc>
        <w:tc>
          <w:tcPr>
            <w:tcW w:w="1612" w:type="dxa"/>
            <w:vAlign w:val="center"/>
          </w:tcPr>
          <w:p w14:paraId="42ABADE5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 w14:paraId="60C21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Merge w:val="restart"/>
            <w:vAlign w:val="center"/>
          </w:tcPr>
          <w:p w14:paraId="2638F70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bookmarkStart w:id="0" w:name="_GoBack" w:colFirst="0" w:colLast="0"/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副总指挥</w:t>
            </w:r>
          </w:p>
        </w:tc>
        <w:tc>
          <w:tcPr>
            <w:tcW w:w="2070" w:type="dxa"/>
            <w:vAlign w:val="center"/>
          </w:tcPr>
          <w:p w14:paraId="726995D7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韩志林</w:t>
            </w:r>
          </w:p>
        </w:tc>
        <w:tc>
          <w:tcPr>
            <w:tcW w:w="5820" w:type="dxa"/>
            <w:vAlign w:val="center"/>
          </w:tcPr>
          <w:p w14:paraId="57A65230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区政府副区长</w:t>
            </w:r>
          </w:p>
        </w:tc>
        <w:tc>
          <w:tcPr>
            <w:tcW w:w="1470" w:type="dxa"/>
            <w:vAlign w:val="center"/>
          </w:tcPr>
          <w:p w14:paraId="22ABE9A9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3666998 </w:t>
            </w:r>
          </w:p>
        </w:tc>
        <w:tc>
          <w:tcPr>
            <w:tcW w:w="1560" w:type="dxa"/>
            <w:vAlign w:val="center"/>
          </w:tcPr>
          <w:p w14:paraId="382FB34A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18647347913 </w:t>
            </w:r>
          </w:p>
        </w:tc>
        <w:tc>
          <w:tcPr>
            <w:tcW w:w="1612" w:type="dxa"/>
            <w:vAlign w:val="center"/>
          </w:tcPr>
          <w:p w14:paraId="18FDEEE2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bookmarkEnd w:id="0"/>
      <w:tr w14:paraId="3A499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Merge w:val="continue"/>
            <w:tcBorders/>
            <w:vAlign w:val="center"/>
          </w:tcPr>
          <w:p w14:paraId="10B1D308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10F9A24A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兵</w:t>
            </w:r>
          </w:p>
        </w:tc>
        <w:tc>
          <w:tcPr>
            <w:tcW w:w="5820" w:type="dxa"/>
            <w:vAlign w:val="center"/>
          </w:tcPr>
          <w:p w14:paraId="53D3B631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应急管理局局长</w:t>
            </w:r>
          </w:p>
        </w:tc>
        <w:tc>
          <w:tcPr>
            <w:tcW w:w="1470" w:type="dxa"/>
            <w:vAlign w:val="center"/>
          </w:tcPr>
          <w:p w14:paraId="7C015050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3666686 </w:t>
            </w:r>
          </w:p>
        </w:tc>
        <w:tc>
          <w:tcPr>
            <w:tcW w:w="1560" w:type="dxa"/>
            <w:vAlign w:val="center"/>
          </w:tcPr>
          <w:p w14:paraId="5972F716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13847340937 </w:t>
            </w:r>
          </w:p>
        </w:tc>
        <w:tc>
          <w:tcPr>
            <w:tcW w:w="1612" w:type="dxa"/>
            <w:vAlign w:val="center"/>
          </w:tcPr>
          <w:p w14:paraId="2A7DE1BB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 w14:paraId="32C9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 w14:paraId="7275D58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工作人员1</w:t>
            </w:r>
          </w:p>
        </w:tc>
        <w:tc>
          <w:tcPr>
            <w:tcW w:w="2070" w:type="dxa"/>
            <w:vAlign w:val="center"/>
          </w:tcPr>
          <w:p w14:paraId="2D8DC0A9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宏</w:t>
            </w:r>
          </w:p>
        </w:tc>
        <w:tc>
          <w:tcPr>
            <w:tcW w:w="5820" w:type="dxa"/>
            <w:vAlign w:val="center"/>
          </w:tcPr>
          <w:p w14:paraId="3224EFC8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应急保障办公室负责人</w:t>
            </w:r>
          </w:p>
        </w:tc>
        <w:tc>
          <w:tcPr>
            <w:tcW w:w="1470" w:type="dxa"/>
            <w:vAlign w:val="center"/>
          </w:tcPr>
          <w:p w14:paraId="4E0FA412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3666858</w:t>
            </w:r>
          </w:p>
        </w:tc>
        <w:tc>
          <w:tcPr>
            <w:tcW w:w="1560" w:type="dxa"/>
            <w:vAlign w:val="center"/>
          </w:tcPr>
          <w:p w14:paraId="49162D4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13947324716</w:t>
            </w:r>
          </w:p>
        </w:tc>
        <w:tc>
          <w:tcPr>
            <w:tcW w:w="1612" w:type="dxa"/>
            <w:vAlign w:val="center"/>
          </w:tcPr>
          <w:p w14:paraId="72D364AA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  <w:tr w14:paraId="44A1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5" w:type="dxa"/>
            <w:vAlign w:val="center"/>
          </w:tcPr>
          <w:p w14:paraId="00208873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工作人员2</w:t>
            </w:r>
          </w:p>
        </w:tc>
        <w:tc>
          <w:tcPr>
            <w:tcW w:w="2070" w:type="dxa"/>
            <w:vAlign w:val="center"/>
          </w:tcPr>
          <w:p w14:paraId="7B1F5839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田云丽</w:t>
            </w:r>
          </w:p>
        </w:tc>
        <w:tc>
          <w:tcPr>
            <w:tcW w:w="5820" w:type="dxa"/>
            <w:vAlign w:val="center"/>
          </w:tcPr>
          <w:p w14:paraId="7C88889A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乌达区应急管理局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>应急保障办工作人员</w:t>
            </w:r>
          </w:p>
        </w:tc>
        <w:tc>
          <w:tcPr>
            <w:tcW w:w="1470" w:type="dxa"/>
            <w:vAlign w:val="center"/>
          </w:tcPr>
          <w:p w14:paraId="1CED7AF4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3666858 </w:t>
            </w:r>
          </w:p>
        </w:tc>
        <w:tc>
          <w:tcPr>
            <w:tcW w:w="1560" w:type="dxa"/>
            <w:vAlign w:val="center"/>
          </w:tcPr>
          <w:p w14:paraId="5D92919F">
            <w:pPr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  <w:lang w:eastAsia="zh-CN" w:bidi="ar"/>
              </w:rPr>
              <w:t xml:space="preserve">15147421593 </w:t>
            </w:r>
          </w:p>
        </w:tc>
        <w:tc>
          <w:tcPr>
            <w:tcW w:w="1612" w:type="dxa"/>
            <w:vAlign w:val="center"/>
          </w:tcPr>
          <w:p w14:paraId="5AE95654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2"/>
                <w:szCs w:val="22"/>
              </w:rPr>
            </w:pPr>
          </w:p>
        </w:tc>
      </w:tr>
    </w:tbl>
    <w:p w14:paraId="0E79A1A2">
      <w:r>
        <w:rPr>
          <w:rFonts w:ascii="Times New Roman" w:hAnsi="Times New Roman" w:eastAsia="黑体" w:cs="Times New Roman"/>
          <w:spacing w:val="24"/>
          <w:sz w:val="22"/>
          <w:szCs w:val="22"/>
          <w:lang w:eastAsia="zh-CN"/>
        </w:rPr>
        <w:br w:type="page"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019"/>
    <w:rsid w:val="00394019"/>
    <w:rsid w:val="006A7412"/>
    <w:rsid w:val="008C3819"/>
    <w:rsid w:val="00AF2434"/>
    <w:rsid w:val="00B16A01"/>
    <w:rsid w:val="00B609EB"/>
    <w:rsid w:val="5D17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="Calibri" w:hAnsi="Calibri" w:eastAsia="宋体" w:cs="Times New Roman"/>
      <w:snapToGrid/>
      <w:color w:val="auto"/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="Calibri" w:hAnsi="Calibri" w:eastAsia="宋体" w:cs="Times New Roman"/>
      <w:snapToGrid/>
      <w:color w:val="auto"/>
      <w:kern w:val="2"/>
      <w:sz w:val="18"/>
      <w:szCs w:val="18"/>
      <w:lang w:eastAsia="zh-CN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1 字符"/>
    <w:basedOn w:val="6"/>
    <w:link w:val="2"/>
    <w:qFormat/>
    <w:uiPriority w:val="9"/>
    <w:rPr>
      <w:rFonts w:ascii="Arial" w:hAnsi="Arial" w:eastAsia="Arial" w:cs="Arial"/>
      <w:b/>
      <w:bCs/>
      <w:snapToGrid w:val="0"/>
      <w:color w:val="000000"/>
      <w:kern w:val="44"/>
      <w:sz w:val="44"/>
      <w:szCs w:val="4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453</Characters>
  <Lines>3</Lines>
  <Paragraphs>1</Paragraphs>
  <TotalTime>0</TotalTime>
  <ScaleCrop>false</ScaleCrop>
  <LinksUpToDate>false</LinksUpToDate>
  <CharactersWithSpaces>474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2024-10-17T03:58:00Z</dcterms:created>
  <dc:creator>演示人</dc:creator>
  <cp:lastModifiedBy>NAMANNANA</cp:lastModifiedBy>
  <dcterms:modified xsi:type="dcterms:W3CDTF">2026-09-20T09:43:12Z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eyJoZGlkIjoiNzFmY2VkZGYzYjBiNTY1OTY0MzIyY2U2YjJiYjg5ZmYiLCJ1c2VySWQiOiI0MTQwMzAxNjUifQ==</vt:lpwstr>
  </property>
  <property fmtid="{D5CDD505-2E9C-101B-9397-08002B2CF9AE}" pid="3" name="KSOProductBuildVer">
    <vt:lpwstr>2052-12.1.0.28488</vt:lpwstr>
  </property>
  <property fmtid="{D5CDD505-2E9C-101B-9397-08002B2CF9AE}" pid="4" name="ICV">
    <vt:lpwstr>6B76EDB2A3D34251B5558E989F6EDE02_12</vt:lpwstr>
  </property>
</Properties>
</file>